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威海市市属公立医院2021年公开招聘高层次人才报名表</w:t>
      </w:r>
      <w:bookmarkStart w:id="0" w:name="_GoBack"/>
      <w:bookmarkEnd w:id="0"/>
    </w:p>
    <w:tbl>
      <w:tblPr>
        <w:tblStyle w:val="2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  <w:lang w:eastAsia="zh-CN"/>
              </w:rPr>
              <w:t>大学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  <w:lang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硕士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  <w:lang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博士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  <w:lang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26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4940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医  院</w:t>
            </w:r>
          </w:p>
        </w:tc>
        <w:tc>
          <w:tcPr>
            <w:tcW w:w="323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岗位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126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940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323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26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是否愿意调配至其他医院：是</w:t>
            </w:r>
            <w:r>
              <w:rPr>
                <w:rFonts w:hint="eastAsia" w:ascii="仿宋_GB2312" w:hAnsi="仿宋_GB2312" w:eastAsia="仿宋_GB2312" w:cs="仿宋_GB2312"/>
                <w:kern w:val="0"/>
                <w:sz w:val="36"/>
                <w:szCs w:val="36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否</w:t>
            </w:r>
            <w:r>
              <w:rPr>
                <w:rFonts w:hint="eastAsia" w:ascii="仿宋_GB2312" w:hAnsi="仿宋_GB2312" w:eastAsia="仿宋_GB2312" w:cs="仿宋_GB2312"/>
                <w:kern w:val="0"/>
                <w:sz w:val="36"/>
                <w:szCs w:val="36"/>
              </w:rPr>
              <w:t>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以上信息真实、准确。如有虚假，本人愿意承担相应的责任。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bCs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1701" w:right="1474" w:bottom="1417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E3E37"/>
    <w:rsid w:val="059E51AF"/>
    <w:rsid w:val="0C266AB5"/>
    <w:rsid w:val="19070E20"/>
    <w:rsid w:val="4669398D"/>
    <w:rsid w:val="474365C9"/>
    <w:rsid w:val="4C9354ED"/>
    <w:rsid w:val="4F11745B"/>
    <w:rsid w:val="56254088"/>
    <w:rsid w:val="59567787"/>
    <w:rsid w:val="597778CF"/>
    <w:rsid w:val="5B486F86"/>
    <w:rsid w:val="6340731D"/>
    <w:rsid w:val="68146AA3"/>
    <w:rsid w:val="78342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2021-04-25T00:37:26Z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